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旬阳</w:t>
      </w:r>
      <w:r>
        <w:rPr>
          <w:rFonts w:hint="eastAsia" w:ascii="仿宋_GB2312" w:hAnsi="仿宋_GB2312" w:eastAsia="仿宋_GB2312" w:cs="仿宋_GB2312"/>
          <w:color w:val="333333"/>
          <w:sz w:val="32"/>
          <w:szCs w:val="32"/>
          <w:shd w:val="clear" w:color="auto" w:fill="FFFFFF"/>
          <w:lang w:eastAsia="zh-CN"/>
        </w:rPr>
        <w:t>市</w:t>
      </w:r>
      <w:r>
        <w:rPr>
          <w:rFonts w:hint="eastAsia" w:ascii="仿宋_GB2312" w:hAnsi="仿宋_GB2312" w:eastAsia="仿宋_GB2312" w:cs="仿宋_GB2312"/>
          <w:color w:val="333333"/>
          <w:sz w:val="32"/>
          <w:szCs w:val="32"/>
          <w:shd w:val="clear" w:color="auto" w:fill="FFFFFF"/>
        </w:rPr>
        <w:t>大事记</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w:t>
      </w:r>
    </w:p>
    <w:p>
      <w:pPr>
        <w:keepNext w:val="0"/>
        <w:keepLines w:val="0"/>
        <w:pageBreakBefore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（第</w:t>
      </w:r>
      <w:r>
        <w:rPr>
          <w:rFonts w:hint="eastAsia" w:ascii="仿宋_GB2312" w:hAnsi="仿宋_GB2312" w:eastAsia="仿宋_GB2312" w:cs="仿宋_GB2312"/>
          <w:color w:val="333333"/>
          <w:sz w:val="32"/>
          <w:szCs w:val="32"/>
          <w:shd w:val="clear" w:color="auto" w:fill="FFFFFF"/>
          <w:lang w:val="en-US" w:eastAsia="zh-CN"/>
        </w:rPr>
        <w:t>10</w:t>
      </w:r>
      <w:r>
        <w:rPr>
          <w:rFonts w:hint="eastAsia" w:ascii="仿宋_GB2312" w:hAnsi="仿宋_GB2312" w:eastAsia="仿宋_GB2312" w:cs="仿宋_GB2312"/>
          <w:color w:val="333333"/>
          <w:sz w:val="32"/>
          <w:szCs w:val="32"/>
          <w:shd w:val="clear" w:color="auto" w:fill="FFFFFF"/>
        </w:rPr>
        <w:t>期）</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旬阳</w:t>
      </w:r>
      <w:r>
        <w:rPr>
          <w:rFonts w:hint="eastAsia" w:ascii="仿宋_GB2312" w:hAnsi="仿宋_GB2312" w:eastAsia="仿宋_GB2312" w:cs="仿宋_GB2312"/>
          <w:color w:val="333333"/>
          <w:sz w:val="32"/>
          <w:szCs w:val="32"/>
          <w:shd w:val="clear" w:color="auto" w:fill="FFFFFF"/>
          <w:lang w:eastAsia="zh-CN"/>
        </w:rPr>
        <w:t>市</w:t>
      </w:r>
      <w:r>
        <w:rPr>
          <w:rFonts w:hint="eastAsia" w:ascii="仿宋_GB2312" w:hAnsi="仿宋_GB2312" w:eastAsia="仿宋_GB2312" w:cs="仿宋_GB2312"/>
          <w:color w:val="333333"/>
          <w:sz w:val="32"/>
          <w:szCs w:val="32"/>
          <w:shd w:val="clear" w:color="auto" w:fill="FFFFFF"/>
        </w:rPr>
        <w:t>档案史志馆编印             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年1</w:t>
      </w:r>
      <w:r>
        <w:rPr>
          <w:rFonts w:hint="eastAsia" w:ascii="仿宋_GB2312" w:hAnsi="仿宋_GB2312" w:eastAsia="仿宋_GB2312" w:cs="仿宋_GB2312"/>
          <w:color w:val="333333"/>
          <w:sz w:val="32"/>
          <w:szCs w:val="32"/>
          <w:shd w:val="clear" w:color="auto" w:fill="FFFFFF"/>
          <w:lang w:val="en-US" w:eastAsia="zh-CN"/>
        </w:rPr>
        <w:t>1</w:t>
      </w:r>
      <w:r>
        <w:rPr>
          <w:rFonts w:hint="eastAsia" w:ascii="仿宋_GB2312" w:hAnsi="仿宋_GB2312" w:eastAsia="仿宋_GB2312" w:cs="仿宋_GB2312"/>
          <w:color w:val="333333"/>
          <w:sz w:val="32"/>
          <w:szCs w:val="32"/>
          <w:shd w:val="clear" w:color="auto" w:fill="FFFFFF"/>
        </w:rPr>
        <w:t>月3日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10月4日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国家矿山安监局陕西局党组书记、局长张巍带队到旬阳市督导检查“双节”期间非煤矿山安全生产工作并召开座谈会，安康市应急管理局党委书记、局长王晓强，市委常委、常务副市长刘仁卫，市委常委、统战部部长许明武陪同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2023年三季度重点项目观摩活动走进旬阳。安康市市长王浩，市政协主席周建功带领观摩团对旬阳市重点项目进行观摩督导。旬阳市市长罗本军一同观摩督导。王浩、周建功等领导先后来到拐枣醋综合开发项目、年产5万吨功能新材料项目，实地观摩重点项目建设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10月8日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人大常委会主任王武臣主持召开陕西安康桂花水库抽水蓄能电站项目工作专班第一次会议。市委常委、常务副市长刘仁卫，市人大常委会副主任柳康出席会议。会上，宣读了市委办、市政府办印发的《关于成立陕西安康桂花水库抽水蓄能电站项目建设工作专班的通知》，通报8月14日陕西安康桂花水库抽水蓄能电站项目详勘详察工作推进会后的工作进展情况，专班成员单位就涉关工作情况进行了发言。</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旬阳市“司机之家”在旬阳火车南站广场正式揭牌投入使用。副市长张涛出席揭牌仪式。旬阳市“司机之家”是安康市首个建成启用的服务广大客运司机的专属阵地。</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理论学习中心组举行2023年第十次集体学习研讨。市委书记陈红星主持会议并讲话。会议集体学习习近平总书记来陕考察重要讲话重要指示精神，与会同志围绕“学习贯彻习近平总书记来陕考察重要讲话重要指示精神”主题开展研讨交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主持召开旬阳市委常委会（扩大）会议。学习贯彻习近平总书记在9月27日中共中央政治局会议、中共中央政治局第八次集体学习、庆祝中华人民共和国成立74周年招待会和在浙江、山东枣庄考察时的重要讲话，对宣传思想文化、妇女儿童工作的重要指示和《推进中国式现代化需要处理好若干重大关系》重要文章，传达学习安康市高质量项目工作推进会精神，听取市领导“攻坚四季度、谋划明年篇”主题工作汇报，研究部署下步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国家卫生城市创建省级现场评估工作安排部署会。市长罗本军出席并讲话，副市长李宏团主持会议，副市长向甲锋出席。会议强调，创建国家卫生城市对提升城市品位，改善人居环境，促进经济发展，提高人民生活水平具有重要意义。各部门要提高站位，统一思想，苦干实干，全力以赴推动创卫各项工作落到实处；要压实责任，形成合力，树立“一盘棋”工作格局，服从指挥，统筹衔接，相互配合，形成最强工作合力；要强化督导检查，认真对照创卫工作标准要求，及时通报，对工作落实不力等行为严肃追责问责；要营造浓厚的宣传氛围，通过电子屏、宣传栏、横幅标语等多种形式广泛开展创卫宣传，切实提高创卫工作社会参与度，确保国家卫生城市创建工作取得新成效。</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10月11日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在党建联系点城关镇龚家庄村检查指导工作。在龚家庄村，陈红星看望慰问驻村第一书记和驻村工作队员，和镇村干部座谈，了解村上党建工作开展、主题教育推进、巩固衔接提升、年度任务完成、来年工作谋划等情况，协调解决基础设施修复等方面存在的困难。</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10月13日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主持召开旬阳市政府2023年第9次常务会议。市委常委强文博、市人大常委会副主任柳康、市政协副主席江利宝应邀出席会议。会议传达学习了习近平总书记在中共中央政治局第八次集体学习时、在主持召开进一步推动长江经济带高质量发展座谈会时、在浙江和黑龙江考察时的重要讲话及就推进新型工业化作出的重要指示、在《求是》杂志发表的重要文章《中国式现代化是强国建设、民族复兴的康庄大道》和9月27日中共中央政治局会议精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10月14日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市委书记陈红星主持召开“五上”企业培育推进会暨民营企业纾困解难座谈会。传达贯彻安康市扎实开展“三个年”活动领导小组会议精神，分析当前经济形势，研究部署“五上”企业培育和助企纾困等重点工作。市长罗本军等在家市级领导出席会议。部分金融行业、民营企业代表受邀参会。会上，市发改局、市统计局、市经贸局汇报“五上”企业培育工作情况，高新区汇报相关工作，部分参会部门、企业代表、金融行业代表围绕助企纾困作交流发言。</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10月16日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主持召开旬阳市委2023年第24次常委会会议。学习贯彻习近平总书记在进一步推动长江经济带高质量发展座谈会、中央机构编制委员会第一次会议和在江西考察时的重要讲话重要指示、《开辟马克思主义中国化时代化新境界》重要文章，组织学习《深化农村改革实施方案》，传达学习全省和安康市组织工作会议、国家卫生城市创建省级现场评估反馈会、安康市扎实推进“三个年”活动领导小组会议精神，研究贯彻落实意见，部署国家卫生城市创建、冲刺四季度、巩固衔接等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10月18日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主持召开旬阳市第十次水电移民工作推进会议。市委常委、副市长杨居侨出席会议。会议传达贯彻安康市库区移民工作会议精神，通报全市库区移民搬迁安置工作进展情况，听取库区镇及相关单位工作情况汇报，认真分析形势、研判问题，安排部署下一阶段重点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10月18日至19日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省决咨委副主任、陕西社会主义学院院长李进权一行赴旬阳市督导乡村振兴工作，围绕“切实把握三个转向、扎实推进乡村振兴”开展调研。安康市政府党组成员、市乡村振兴局局长陶勇俊，旬阳市政协主席曾炜，市委副书记文永明，市委常委、副市长杨居侨分别参加相关活动。督导调研组先后来到小河镇金坡村、金寨镇寨河社区、神河镇国桦农林科技有限公司、吕河镇冬青村等地，通过实地查看，详细了解组织建设、基层社会治理、阵地建设、产业发展、庭院经济、农村环境综合整治、示范村建设等重点工作推进情况，与镇村干部、乡镇企业交流了解帮扶项目推进、创业就业增收情况。督导调研组对旬阳市巩固提升脱贫攻坚成果同乡村振兴有效衔接工作中取得的成绩给予了肯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共青团旬阳市第一次代表大会召开。共青团安康市委副书记陈荣贵、旬阳市委书记陈红星出席并讲话，市政协主席曾炜，市委常委、组织部部长常彬，市人大常委会副主任吴建钟，副市长向甲锋，市政协副主席吕晓静出席。会议审议通过《共青团旬阳县第十七届委员会工作报告》，选举产生共青团旬阳市第一届委员会组成人员，康雷芳当选为共青团旬阳市第一届委员会书记。</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10月18日至19日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庆祝襄渝铁路旬阳接轨通车50周年”全国铁道兵学兵重走襄渝线暨电影《学兵·半个世纪的足迹》首映活动在旬阳市宣传文化中心举行，市委常委、统战部部长许明武，市人大常委会副主任吴建钟，副市长向甲锋，市政协副主席吕晓静，陕西省铁道兵联谊会会长王红旗出席。</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10月20日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在红军镇开展“见证初心之旅、追寻红色记忆”现场教学活动，深入贯彻落实党中央和省委、安康市委的部署要求，推进旬阳市学习贯彻习近平新时代中国特色社会主义思想主题教育走深走实。市委书记陈红星出席并讲授专题党课，市委副书记、市长罗本军，市人大常委会主任王武臣，市政协主席曾炜、市委副书记文永明等全体市级领导出席活动。</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10月22日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创建省级文明城市重点工作调度会，通报当前工作进展情况，安排部署下一阶段重点任务，动员全市上下统一思想、迅速行动，奋力冲刺省级文明城市创建工作全面达标。市委书记陈红星，市长罗本军等领导出席会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10月23日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孝义文化“七进”活动之进企业“孝义银行”正式启动。市委常委、宣传部部长姚静，市人大常委会副主任梁辉侠，副市长宋宗卉，市政协副主席江利宝出席启动仪式。启动仪式上，宣读了《旬阳市开展孝义文化“七进”活动实施方案》、打造“孝义银行”公开信、《聘请孝义文化宣传大使的通知》，并为“孝义文化”宣传大使授牌，为重诺守信代表予以金融授信，以及为旬阳泰隆村镇银行“孝义银行”揭牌。</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10月24日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安康市农村集体经济合同清理规范专项行动暨发展壮大新型农村集体经济第三次调度会在旬阳市召开。旬阳市委副书记文永明，市委常委、副市长李军分别参加。</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10月27日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召开巩固衔接领导小组（扩大）会议。深入学习贯彻习近平总书记关于“三农”工作的重要论述和历次来陕考察重要讲话重要指示精神，认真贯彻落实中央、省委和安康市委关于巩固衔接工作的部署要求，落实近期中省召开的相关会议精神。市委书记陈红星出席并讲话，市人大常委会主任王武臣、市政协主席曾炜等全体市级领导出席。市长罗本军主持会议，市委副书记文永明传达近期巩固衔接有关会议精神，并通报全市工作情况，市委常委、副市长杨居侨安排部署近期巩固衔接重点工作。</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市委党的建设工作领导小组组长陈红星主持召开市委党建工作领导小组（扩大）会议。市委副书记、市长罗本军，市人大常委会主任王武臣，市政协主席曾炜，市委副书记文永明等全体市级领导出席会议。会议传达贯彻中央和省委、安康市委有关会议精神，听取全市基层党建工作情况汇报，安排部署下步重点工作，动员全市上下切实以党建“第一责任”引领和保障发展“第一要务”。相关单位汇报了重点工作开展情况。</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旬阳市委主题教育领导小组暨全市主题教育工作推进会召开。市委书记、市委主题教育领导小组组长陈红星主持会议并讲话。市委副书记、市长罗本军传达学习习近平总书记关于主题教育重要讲话和重要指示批示精神，中共中央政治局常委、中央书记处书记蔡奇在宁陕县调研时的讲话精神以及中央和省委、安康市委有关会议精神。市委常委、组织部部长常彬通报有关情况并安排部署下一阶段重点工作。市人大常委会主任王武臣，市政协主席曾炜，市委副书记文永明等全体市级领导出席会议。</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10月28日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中国核建党委副书记张卫兵一行到旬阳市考察调研乡村振兴工作。旬阳市委书记陈红星，市长罗本军，市委常委、常务副市长刘仁卫，市委常委、副市长吴昕分别陪同。张卫兵一行实地调研了城关镇李家台村党群服务中心、旬核生态产业园、王家山人居环境整治项目，张卫兵对李家台村的定点帮扶工作给予充分肯定。</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10月29日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书记陈红星主持召开2023年第25次市委常委会（扩大）会议，认真学习贯彻习近平总书记在10月27日中共中央政治局会议、在中共中央政治局第九次集体学习、在同中华全国总工会新一届领导班子成员集体谈话时、在第三届“一带一路”国际合作高峰论坛开幕式上的重要讲话精神。再次组织学习中共中央政治局常委、中央书记处书记蔡奇在陕西宁陕县调研时讲话精神，传达安康市政府市长王浩来旬调研督导要求，通报全市前三季度经济运行情况和巩固衔接工作存在问题，研究部署贯彻落实意见和工作推进举措。</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委副书记、市长罗本军为市政府党组班子成员、政府系统党员干部讲授主题教育专题党课，围绕学深悟透力行习近平新时代中国特色社会主义思想，把习近平总书记重要讲话重要指示贯彻到衡量标准上、融入到思路举措上、体现到精神状态上、落实到工作成效上进行深入讲解。市委常委、组织部部长常彬主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10月31日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市长罗本军会见安康博灏环保科技有限公司董事长刘燕一行，双方就环保产业高质量发展、污水处理项目建设等进行深入交流。旬阳高新区党工委书记向飞一同会见。</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lang w:eastAsia="zh-CN"/>
        </w:rPr>
        <w:t>同</w:t>
      </w:r>
      <w:r>
        <w:rPr>
          <w:rFonts w:hint="eastAsia" w:ascii="仿宋_GB2312" w:hAnsi="仿宋_GB2312" w:eastAsia="仿宋_GB2312" w:cs="仿宋_GB2312"/>
          <w:i w:val="0"/>
          <w:iCs w:val="0"/>
          <w:caps w:val="0"/>
          <w:color w:val="333333"/>
          <w:spacing w:val="0"/>
          <w:sz w:val="32"/>
          <w:szCs w:val="32"/>
          <w:shd w:val="clear" w:fill="FFFFFF"/>
        </w:rPr>
        <w:t>日</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陕西安康 750kV输变电工程（线路工程安康旬阳、汉滨段）项目在旬阳市小河镇坪槐村开工，副市长沈纪兵出席开工仪式。陕西安康 750kV输变电工程线路起自旬阳市小河镇坪槐村，向东南方向走线。新建自立式角钢塔铁塔164基，新建单回架空线路长95.51km，新建双回架空线路长2×1.094km。线路全段共跨越110kV线路4处、35kV线路2处、10kV线路31处、低压弱电线115处。预计2024年12月底整体建成投产。</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k3M2JhZGJmZjFiNDYwM2Y3OTE5MDIzMWYyZGFlOWUifQ=="/>
  </w:docVars>
  <w:rsids>
    <w:rsidRoot w:val="00A60BB8"/>
    <w:rsid w:val="00275D4B"/>
    <w:rsid w:val="003972C5"/>
    <w:rsid w:val="00780D0B"/>
    <w:rsid w:val="00876596"/>
    <w:rsid w:val="00936D83"/>
    <w:rsid w:val="00A60BB8"/>
    <w:rsid w:val="00C31CE0"/>
    <w:rsid w:val="00C47A20"/>
    <w:rsid w:val="011251DC"/>
    <w:rsid w:val="044924E1"/>
    <w:rsid w:val="048F2702"/>
    <w:rsid w:val="05F00040"/>
    <w:rsid w:val="0A5F6A68"/>
    <w:rsid w:val="0AFB4F53"/>
    <w:rsid w:val="0D046881"/>
    <w:rsid w:val="0E3C3918"/>
    <w:rsid w:val="10613E94"/>
    <w:rsid w:val="122E1665"/>
    <w:rsid w:val="18930DE0"/>
    <w:rsid w:val="1AE33F1A"/>
    <w:rsid w:val="1D451D35"/>
    <w:rsid w:val="1F7B5433"/>
    <w:rsid w:val="1F7D46F1"/>
    <w:rsid w:val="20BA201C"/>
    <w:rsid w:val="21801818"/>
    <w:rsid w:val="21B6306A"/>
    <w:rsid w:val="25D34EA9"/>
    <w:rsid w:val="25D36F91"/>
    <w:rsid w:val="26E93404"/>
    <w:rsid w:val="2B842EEE"/>
    <w:rsid w:val="2EAA7570"/>
    <w:rsid w:val="32FE043F"/>
    <w:rsid w:val="363178DE"/>
    <w:rsid w:val="378A5057"/>
    <w:rsid w:val="399E44E3"/>
    <w:rsid w:val="39DD470D"/>
    <w:rsid w:val="415527F0"/>
    <w:rsid w:val="425A094F"/>
    <w:rsid w:val="439A4630"/>
    <w:rsid w:val="43B830CB"/>
    <w:rsid w:val="43E73E46"/>
    <w:rsid w:val="4B406F9A"/>
    <w:rsid w:val="51CE76B0"/>
    <w:rsid w:val="56945801"/>
    <w:rsid w:val="582A61AA"/>
    <w:rsid w:val="5B4D35C8"/>
    <w:rsid w:val="5BAF6C35"/>
    <w:rsid w:val="5BF54935"/>
    <w:rsid w:val="62426C7B"/>
    <w:rsid w:val="65D06CF7"/>
    <w:rsid w:val="66982612"/>
    <w:rsid w:val="66FE4F15"/>
    <w:rsid w:val="678278F4"/>
    <w:rsid w:val="6A840346"/>
    <w:rsid w:val="6B7E2FEF"/>
    <w:rsid w:val="6D637243"/>
    <w:rsid w:val="6FF24F26"/>
    <w:rsid w:val="730149FA"/>
    <w:rsid w:val="757B2B41"/>
    <w:rsid w:val="76895C8E"/>
    <w:rsid w:val="76AC0EF2"/>
    <w:rsid w:val="770B2DD5"/>
    <w:rsid w:val="78774814"/>
    <w:rsid w:val="7D446611"/>
    <w:rsid w:val="7EE34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7">
    <w:name w:val="Hyperlink"/>
    <w:basedOn w:val="6"/>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3605</Words>
  <Characters>3668</Characters>
  <Lines>1</Lines>
  <Paragraphs>1</Paragraphs>
  <TotalTime>21849</TotalTime>
  <ScaleCrop>false</ScaleCrop>
  <LinksUpToDate>false</LinksUpToDate>
  <CharactersWithSpaces>3681</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2020-06-01T07:52:00Z</dcterms:created>
  <dc:creator>Administrator</dc:creator>
  <cp:lastModifiedBy>NTKO</cp:lastModifiedBy>
  <cp:lastPrinted>2023-11-06T08:16:00Z</cp:lastPrinted>
  <dcterms:modified xsi:type="dcterms:W3CDTF">2023-11-06T09:31:42Z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0ECD6885FC78410188B6AFB20B1A4D66</vt:lpwstr>
  </property>
</Properties>
</file>