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tbl>
      <w:tblPr>
        <w:tblStyle w:val="5"/>
        <w:tblW w:w="13569" w:type="dxa"/>
        <w:tblInd w:w="108" w:type="dxa"/>
        <w:tblLayout w:type="fixed"/>
        <w:tblCellMar>
          <w:top w:w="0" w:type="dxa"/>
          <w:left w:w="108" w:type="dxa"/>
          <w:bottom w:w="0" w:type="dxa"/>
          <w:right w:w="108" w:type="dxa"/>
        </w:tblCellMar>
      </w:tblPr>
      <w:tblGrid>
        <w:gridCol w:w="851"/>
        <w:gridCol w:w="1417"/>
        <w:gridCol w:w="972"/>
        <w:gridCol w:w="1080"/>
        <w:gridCol w:w="1209"/>
        <w:gridCol w:w="4536"/>
        <w:gridCol w:w="992"/>
        <w:gridCol w:w="1422"/>
        <w:gridCol w:w="1080"/>
        <w:gridCol w:w="10"/>
      </w:tblGrid>
      <w:tr>
        <w:tblPrEx>
          <w:tblLayout w:type="fixed"/>
          <w:tblCellMar>
            <w:top w:w="0" w:type="dxa"/>
            <w:left w:w="108" w:type="dxa"/>
            <w:bottom w:w="0" w:type="dxa"/>
            <w:right w:w="108" w:type="dxa"/>
          </w:tblCellMar>
        </w:tblPrEx>
        <w:trPr>
          <w:trHeight w:val="882" w:hRule="atLeast"/>
        </w:trPr>
        <w:tc>
          <w:tcPr>
            <w:tcW w:w="13569" w:type="dxa"/>
            <w:gridSpan w:val="10"/>
            <w:tcBorders>
              <w:top w:val="nil"/>
              <w:left w:val="nil"/>
              <w:bottom w:val="nil"/>
              <w:right w:val="nil"/>
            </w:tcBorders>
            <w:vAlign w:val="center"/>
          </w:tcPr>
          <w:p>
            <w:pPr>
              <w:widowControl/>
              <w:jc w:val="center"/>
              <w:rPr>
                <w:rFonts w:ascii="宋体" w:hAnsi="宋体" w:cs="宋体"/>
                <w:b/>
                <w:bCs/>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rPr>
              <w:t>2021年旬阳县蜀河古镇文物保护和文化旅游服务中心公开遴选工作人员岗位一览表</w:t>
            </w:r>
          </w:p>
        </w:tc>
      </w:tr>
      <w:tr>
        <w:tblPrEx>
          <w:tblLayout w:type="fixed"/>
          <w:tblCellMar>
            <w:top w:w="0" w:type="dxa"/>
            <w:left w:w="108" w:type="dxa"/>
            <w:bottom w:w="0" w:type="dxa"/>
            <w:right w:w="108" w:type="dxa"/>
          </w:tblCellMar>
        </w:tblPrEx>
        <w:trPr>
          <w:trHeight w:val="735"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遴选单位</w:t>
            </w:r>
          </w:p>
        </w:tc>
        <w:tc>
          <w:tcPr>
            <w:tcW w:w="9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岗位 代码</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岗位 </w:t>
            </w:r>
            <w:r>
              <w:rPr>
                <w:rFonts w:ascii="宋体" w:hAnsi="宋体" w:cs="宋体"/>
                <w:color w:val="000000"/>
                <w:kern w:val="0"/>
                <w:sz w:val="24"/>
              </w:rPr>
              <w:t xml:space="preserve"> </w:t>
            </w:r>
            <w:r>
              <w:rPr>
                <w:rFonts w:hint="eastAsia" w:ascii="宋体" w:hAnsi="宋体" w:cs="宋体"/>
                <w:color w:val="000000"/>
                <w:kern w:val="0"/>
                <w:sz w:val="24"/>
              </w:rPr>
              <w:t>名称</w:t>
            </w:r>
          </w:p>
        </w:tc>
        <w:tc>
          <w:tcPr>
            <w:tcW w:w="12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遴选 </w:t>
            </w:r>
            <w:r>
              <w:rPr>
                <w:rFonts w:ascii="宋体" w:hAnsi="宋体" w:cs="宋体"/>
                <w:color w:val="000000"/>
                <w:kern w:val="0"/>
                <w:sz w:val="24"/>
              </w:rPr>
              <w:t xml:space="preserve">  </w:t>
            </w:r>
            <w:r>
              <w:rPr>
                <w:rFonts w:hint="eastAsia" w:ascii="宋体" w:hAnsi="宋体" w:cs="宋体"/>
                <w:color w:val="000000"/>
                <w:kern w:val="0"/>
                <w:sz w:val="24"/>
              </w:rPr>
              <w:t>人数</w:t>
            </w:r>
          </w:p>
        </w:tc>
        <w:tc>
          <w:tcPr>
            <w:tcW w:w="804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lang w:eastAsia="zh-CN"/>
              </w:rPr>
              <w:t>具体</w:t>
            </w:r>
            <w:r>
              <w:rPr>
                <w:rFonts w:hint="eastAsia" w:ascii="宋体" w:hAnsi="宋体" w:cs="宋体"/>
                <w:color w:val="000000"/>
                <w:kern w:val="0"/>
                <w:sz w:val="24"/>
              </w:rPr>
              <w:t>岗位</w:t>
            </w:r>
            <w:r>
              <w:rPr>
                <w:rFonts w:hint="eastAsia" w:ascii="宋体" w:hAnsi="宋体" w:cs="宋体"/>
                <w:color w:val="000000"/>
                <w:kern w:val="0"/>
                <w:sz w:val="24"/>
                <w:lang w:eastAsia="zh-CN"/>
              </w:rPr>
              <w:t>条件</w:t>
            </w:r>
          </w:p>
        </w:tc>
      </w:tr>
      <w:tr>
        <w:tblPrEx>
          <w:tblLayout w:type="fixed"/>
          <w:tblCellMar>
            <w:top w:w="0" w:type="dxa"/>
            <w:left w:w="108" w:type="dxa"/>
            <w:bottom w:w="0" w:type="dxa"/>
            <w:right w:w="108" w:type="dxa"/>
          </w:tblCellMar>
        </w:tblPrEx>
        <w:trPr>
          <w:gridAfter w:val="1"/>
          <w:wAfter w:w="10" w:type="dxa"/>
          <w:trHeight w:val="739"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2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453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专业要求</w:t>
            </w: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学历</w:t>
            </w:r>
          </w:p>
        </w:tc>
        <w:tc>
          <w:tcPr>
            <w:tcW w:w="1422"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年龄</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其他</w:t>
            </w:r>
          </w:p>
        </w:tc>
      </w:tr>
      <w:tr>
        <w:tblPrEx>
          <w:tblLayout w:type="fixed"/>
          <w:tblCellMar>
            <w:top w:w="0" w:type="dxa"/>
            <w:left w:w="108" w:type="dxa"/>
            <w:bottom w:w="0" w:type="dxa"/>
            <w:right w:w="108" w:type="dxa"/>
          </w:tblCellMar>
        </w:tblPrEx>
        <w:trPr>
          <w:gridAfter w:val="1"/>
          <w:wAfter w:w="10" w:type="dxa"/>
          <w:trHeight w:val="1200"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141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旬阳县蜀河古镇文物保护和文化旅游服务中心</w:t>
            </w:r>
          </w:p>
        </w:tc>
        <w:tc>
          <w:tcPr>
            <w:tcW w:w="972"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101</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xml:space="preserve">文物 </w:t>
            </w:r>
            <w:r>
              <w:rPr>
                <w:rFonts w:ascii="宋体" w:hAnsi="宋体" w:cs="宋体"/>
                <w:color w:val="000000"/>
                <w:kern w:val="0"/>
                <w:sz w:val="22"/>
                <w:szCs w:val="22"/>
              </w:rPr>
              <w:t xml:space="preserve"> </w:t>
            </w:r>
            <w:r>
              <w:rPr>
                <w:rFonts w:hint="eastAsia" w:ascii="宋体" w:hAnsi="宋体" w:cs="宋体"/>
                <w:color w:val="000000"/>
                <w:kern w:val="0"/>
                <w:sz w:val="22"/>
                <w:szCs w:val="22"/>
              </w:rPr>
              <w:t>管理</w:t>
            </w:r>
          </w:p>
        </w:tc>
        <w:tc>
          <w:tcPr>
            <w:tcW w:w="12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1人 </w:t>
            </w:r>
            <w:r>
              <w:rPr>
                <w:rFonts w:ascii="宋体" w:hAnsi="宋体" w:cs="宋体"/>
                <w:color w:val="000000"/>
                <w:kern w:val="0"/>
                <w:sz w:val="22"/>
                <w:szCs w:val="22"/>
              </w:rPr>
              <w:t xml:space="preserve"> </w:t>
            </w:r>
          </w:p>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（限男性）</w:t>
            </w:r>
          </w:p>
        </w:tc>
        <w:tc>
          <w:tcPr>
            <w:tcW w:w="453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大专：建筑设计类、城乡规划与管理类、旅游类、会展类、文化服务类、新闻出版类、文秘类、</w:t>
            </w:r>
            <w:r>
              <w:rPr>
                <w:rFonts w:hint="eastAsia" w:ascii="宋体" w:hAnsi="宋体" w:cs="宋体"/>
                <w:color w:val="000000"/>
                <w:kern w:val="0"/>
                <w:sz w:val="22"/>
                <w:szCs w:val="22"/>
                <w:lang w:eastAsia="zh-CN"/>
              </w:rPr>
              <w:t>汉语、</w:t>
            </w:r>
            <w:r>
              <w:rPr>
                <w:rFonts w:hint="eastAsia" w:ascii="宋体" w:hAnsi="宋体" w:cs="宋体"/>
                <w:color w:val="000000"/>
                <w:kern w:val="0"/>
                <w:sz w:val="22"/>
                <w:szCs w:val="22"/>
              </w:rPr>
              <w:t xml:space="preserve">语文教育、历史教育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本科：</w:t>
            </w:r>
            <w:r>
              <w:rPr>
                <w:rFonts w:hint="eastAsia" w:ascii="宋体" w:hAnsi="宋体" w:cs="宋体"/>
                <w:color w:val="000000"/>
                <w:kern w:val="0"/>
                <w:sz w:val="22"/>
                <w:szCs w:val="22"/>
                <w:lang w:val="en-US" w:eastAsia="zh-CN"/>
              </w:rPr>
              <w:t>中国</w:t>
            </w:r>
            <w:r>
              <w:rPr>
                <w:rFonts w:hint="eastAsia" w:ascii="宋体" w:hAnsi="宋体" w:cs="宋体"/>
                <w:color w:val="000000"/>
                <w:kern w:val="0"/>
                <w:sz w:val="22"/>
                <w:szCs w:val="22"/>
              </w:rPr>
              <w:t>语言文学类、历史学类、土木类、建筑类、旅游管理类、新闻传播学类</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全日制</w:t>
            </w:r>
            <w:r>
              <w:rPr>
                <w:rFonts w:hint="eastAsia" w:ascii="宋体" w:hAnsi="宋体" w:cs="宋体"/>
                <w:color w:val="000000"/>
                <w:kern w:val="0"/>
                <w:sz w:val="22"/>
                <w:szCs w:val="22"/>
              </w:rPr>
              <w:t>大专及以上</w:t>
            </w:r>
          </w:p>
        </w:tc>
        <w:tc>
          <w:tcPr>
            <w:tcW w:w="142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35周岁以下（1986年8月</w:t>
            </w:r>
            <w:r>
              <w:rPr>
                <w:rFonts w:hint="eastAsia" w:ascii="宋体" w:hAnsi="宋体" w:cs="宋体"/>
                <w:color w:val="000000"/>
                <w:kern w:val="0"/>
                <w:sz w:val="22"/>
                <w:szCs w:val="22"/>
                <w:lang w:val="en-US" w:eastAsia="zh-CN"/>
              </w:rPr>
              <w:t>24</w:t>
            </w:r>
            <w:r>
              <w:rPr>
                <w:rFonts w:hint="eastAsia" w:ascii="宋体" w:hAnsi="宋体" w:cs="宋体"/>
                <w:color w:val="000000"/>
                <w:kern w:val="0"/>
                <w:sz w:val="22"/>
                <w:szCs w:val="22"/>
              </w:rPr>
              <w:t>日以后出生）</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1"/>
          <w:wAfter w:w="10" w:type="dxa"/>
          <w:trHeight w:val="900"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72"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102</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xml:space="preserve">综合 </w:t>
            </w:r>
            <w:r>
              <w:rPr>
                <w:rFonts w:ascii="宋体" w:hAnsi="宋体" w:cs="宋体"/>
                <w:color w:val="000000"/>
                <w:kern w:val="0"/>
                <w:sz w:val="22"/>
                <w:szCs w:val="22"/>
              </w:rPr>
              <w:t xml:space="preserve"> </w:t>
            </w:r>
            <w:r>
              <w:rPr>
                <w:rFonts w:hint="eastAsia" w:ascii="宋体" w:hAnsi="宋体" w:cs="宋体"/>
                <w:color w:val="000000"/>
                <w:kern w:val="0"/>
                <w:sz w:val="22"/>
                <w:szCs w:val="22"/>
              </w:rPr>
              <w:t>管理</w:t>
            </w:r>
          </w:p>
        </w:tc>
        <w:tc>
          <w:tcPr>
            <w:tcW w:w="12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2人</w:t>
            </w:r>
          </w:p>
        </w:tc>
        <w:tc>
          <w:tcPr>
            <w:tcW w:w="4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4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2C6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2021-08-16T01:57:37Z</dcterms:created>
  <dc:creator>Administrator</dc:creator>
  <cp:lastModifiedBy>七秒钟记忆的鱼</cp:lastModifiedBy>
  <dcterms:modified xsi:type="dcterms:W3CDTF">2021-08-16T01:57:57Z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